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DC359" w14:textId="77777777" w:rsidR="005F516F" w:rsidRDefault="001C7C7E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1C7C7E">
        <w:rPr>
          <w:rFonts w:ascii="Arial" w:hAnsi="Arial" w:cs="Arial"/>
          <w:b/>
          <w:sz w:val="28"/>
          <w:szCs w:val="28"/>
          <w:u w:val="single"/>
        </w:rPr>
        <w:t>Debenham Neighbourhood Plan</w:t>
      </w:r>
    </w:p>
    <w:p w14:paraId="6E6C1B40" w14:textId="77777777" w:rsidR="001C7C7E" w:rsidRDefault="001C7C7E">
      <w:pPr>
        <w:rPr>
          <w:rFonts w:ascii="Arial" w:hAnsi="Arial" w:cs="Arial"/>
          <w:b/>
          <w:sz w:val="28"/>
          <w:szCs w:val="28"/>
          <w:u w:val="single"/>
        </w:rPr>
      </w:pPr>
    </w:p>
    <w:p w14:paraId="445E51FF" w14:textId="77777777" w:rsidR="001C7C7E" w:rsidRDefault="001C7C7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Submission Documents</w:t>
      </w:r>
    </w:p>
    <w:p w14:paraId="717C8544" w14:textId="77777777" w:rsidR="001C7C7E" w:rsidRDefault="001C7C7E">
      <w:pPr>
        <w:rPr>
          <w:rFonts w:ascii="Arial" w:hAnsi="Arial" w:cs="Arial"/>
          <w:b/>
          <w:sz w:val="28"/>
          <w:szCs w:val="28"/>
          <w:u w:val="single"/>
        </w:rPr>
      </w:pPr>
    </w:p>
    <w:p w14:paraId="5111758B" w14:textId="77777777" w:rsidR="001C7C7E" w:rsidRDefault="001C7C7E">
      <w:pPr>
        <w:rPr>
          <w:rFonts w:ascii="Arial" w:hAnsi="Arial" w:cs="Arial"/>
        </w:rPr>
      </w:pPr>
      <w:r>
        <w:rPr>
          <w:rFonts w:ascii="Arial" w:hAnsi="Arial" w:cs="Arial"/>
        </w:rPr>
        <w:t>The following documents comprise the contents of the submission of the Debenham Neighbourhood Plan and its accompanying supporting evidence</w:t>
      </w:r>
      <w:r w:rsidR="0028273D">
        <w:rPr>
          <w:rFonts w:ascii="Arial" w:hAnsi="Arial" w:cs="Arial"/>
        </w:rPr>
        <w:t>, to MSDC in accordance with Regulation 15</w:t>
      </w:r>
      <w:r>
        <w:rPr>
          <w:rFonts w:ascii="Arial" w:hAnsi="Arial" w:cs="Arial"/>
        </w:rPr>
        <w:t>.</w:t>
      </w:r>
    </w:p>
    <w:p w14:paraId="25D72872" w14:textId="77777777" w:rsidR="001C7C7E" w:rsidRDefault="001C7C7E">
      <w:pPr>
        <w:rPr>
          <w:rFonts w:ascii="Arial" w:hAnsi="Arial" w:cs="Arial"/>
        </w:rPr>
      </w:pPr>
    </w:p>
    <w:p w14:paraId="4A3753D0" w14:textId="77777777" w:rsidR="001C7C7E" w:rsidRDefault="001C7C7E" w:rsidP="001C7C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7C7E">
        <w:rPr>
          <w:rFonts w:ascii="Arial" w:hAnsi="Arial" w:cs="Arial"/>
        </w:rPr>
        <w:t xml:space="preserve">Debenham Neighbourhood Plan 2016 </w:t>
      </w:r>
      <w:r>
        <w:rPr>
          <w:rFonts w:ascii="Arial" w:hAnsi="Arial" w:cs="Arial"/>
        </w:rPr>
        <w:t>–</w:t>
      </w:r>
      <w:r w:rsidRPr="001C7C7E">
        <w:rPr>
          <w:rFonts w:ascii="Arial" w:hAnsi="Arial" w:cs="Arial"/>
        </w:rPr>
        <w:t xml:space="preserve"> 2036</w:t>
      </w:r>
    </w:p>
    <w:p w14:paraId="47972775" w14:textId="77777777" w:rsidR="001C7C7E" w:rsidRDefault="001C7C7E" w:rsidP="001C7C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7C7E">
        <w:rPr>
          <w:rFonts w:ascii="Arial" w:hAnsi="Arial" w:cs="Arial"/>
        </w:rPr>
        <w:t>Landscape Character Assessment – Natural Environment Baseline Evaluation</w:t>
      </w:r>
    </w:p>
    <w:p w14:paraId="0CD185A1" w14:textId="77777777" w:rsidR="001C7C7E" w:rsidRDefault="001C7C7E" w:rsidP="001C7C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Local Green Space Appraisal 2017</w:t>
      </w:r>
    </w:p>
    <w:p w14:paraId="5D0027F6" w14:textId="77777777" w:rsidR="001C7C7E" w:rsidRDefault="001C7C7E" w:rsidP="001C7C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Debenham Housing Needs Report 2014</w:t>
      </w:r>
    </w:p>
    <w:p w14:paraId="6A09E43A" w14:textId="77777777" w:rsidR="001C7C7E" w:rsidRDefault="001C7C7E" w:rsidP="001C7C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Debenham Village Flood Mapping 2014</w:t>
      </w:r>
    </w:p>
    <w:p w14:paraId="18857970" w14:textId="77777777" w:rsidR="001C7C7E" w:rsidRDefault="001C7C7E" w:rsidP="001C7C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Debenham Conservation Area Appraisal 2009</w:t>
      </w:r>
    </w:p>
    <w:p w14:paraId="53907489" w14:textId="77777777" w:rsidR="001C7C7E" w:rsidRDefault="00445BAF" w:rsidP="001C7C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AECOM Site Assessment Report 2018</w:t>
      </w:r>
    </w:p>
    <w:p w14:paraId="67D3841C" w14:textId="77777777" w:rsidR="00445BAF" w:rsidRDefault="00445BAF" w:rsidP="001C7C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MSDC SEA and HRA Screening Report 2018</w:t>
      </w:r>
    </w:p>
    <w:p w14:paraId="388005EE" w14:textId="77777777" w:rsidR="00445BAF" w:rsidRDefault="00445BAF" w:rsidP="001C7C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AECOM Screening Report for SEA 2018</w:t>
      </w:r>
    </w:p>
    <w:p w14:paraId="22705A8C" w14:textId="77777777" w:rsidR="00445BAF" w:rsidRDefault="00445BAF" w:rsidP="001C7C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AECOM SEA Environmental Report 2018</w:t>
      </w:r>
    </w:p>
    <w:p w14:paraId="4B4E7397" w14:textId="77777777" w:rsidR="00445BAF" w:rsidRDefault="00445BAF" w:rsidP="001C7C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71044">
        <w:rPr>
          <w:rFonts w:ascii="Arial" w:hAnsi="Arial" w:cs="Arial"/>
        </w:rPr>
        <w:t>Condition Statement</w:t>
      </w:r>
    </w:p>
    <w:p w14:paraId="1BB553AE" w14:textId="77777777" w:rsidR="00B71044" w:rsidRDefault="00B71044" w:rsidP="001C7C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Consultation Statement 2018:</w:t>
      </w:r>
    </w:p>
    <w:p w14:paraId="1657FC4D" w14:textId="77777777" w:rsidR="00B71044" w:rsidRDefault="00B71044" w:rsidP="00B710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Initial Public Meetings’ Feedback;</w:t>
      </w:r>
    </w:p>
    <w:p w14:paraId="4876D164" w14:textId="77777777" w:rsidR="00B71044" w:rsidRDefault="00B71044" w:rsidP="00B710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Residents’ Survey;</w:t>
      </w:r>
    </w:p>
    <w:p w14:paraId="114BC4BE" w14:textId="77777777" w:rsidR="00B71044" w:rsidRDefault="00B71044" w:rsidP="00B710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Regulation 14 Consultation Feedback and Responses</w:t>
      </w:r>
    </w:p>
    <w:p w14:paraId="22C77794" w14:textId="77777777" w:rsidR="0028273D" w:rsidRDefault="0028273D" w:rsidP="00B71044">
      <w:pPr>
        <w:rPr>
          <w:rFonts w:ascii="Arial" w:hAnsi="Arial" w:cs="Arial"/>
        </w:rPr>
      </w:pPr>
    </w:p>
    <w:p w14:paraId="59433857" w14:textId="77777777" w:rsidR="0028273D" w:rsidRDefault="0028273D" w:rsidP="00B71044">
      <w:pPr>
        <w:rPr>
          <w:rFonts w:ascii="Arial" w:hAnsi="Arial" w:cs="Arial"/>
        </w:rPr>
      </w:pPr>
    </w:p>
    <w:p w14:paraId="02D537B4" w14:textId="77777777" w:rsidR="0028273D" w:rsidRDefault="0028273D" w:rsidP="00B71044">
      <w:pPr>
        <w:rPr>
          <w:rFonts w:ascii="Arial" w:hAnsi="Arial" w:cs="Arial"/>
        </w:rPr>
      </w:pPr>
    </w:p>
    <w:p w14:paraId="48C69C8D" w14:textId="77777777" w:rsidR="0028273D" w:rsidRDefault="0028273D" w:rsidP="00B7104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S.Palframan</w:t>
      </w:r>
      <w:proofErr w:type="spellEnd"/>
    </w:p>
    <w:p w14:paraId="0670B4DB" w14:textId="77777777" w:rsidR="0028273D" w:rsidRDefault="0028273D" w:rsidP="00B71044">
      <w:pPr>
        <w:rPr>
          <w:rFonts w:ascii="Arial" w:hAnsi="Arial" w:cs="Arial"/>
        </w:rPr>
      </w:pPr>
      <w:r>
        <w:rPr>
          <w:rFonts w:ascii="Arial" w:hAnsi="Arial" w:cs="Arial"/>
        </w:rPr>
        <w:t>Debenham P</w:t>
      </w:r>
      <w:r w:rsidR="00347E94">
        <w:rPr>
          <w:rFonts w:ascii="Arial" w:hAnsi="Arial" w:cs="Arial"/>
        </w:rPr>
        <w:t>a</w:t>
      </w:r>
      <w:r>
        <w:rPr>
          <w:rFonts w:ascii="Arial" w:hAnsi="Arial" w:cs="Arial"/>
        </w:rPr>
        <w:t>rish Council</w:t>
      </w:r>
    </w:p>
    <w:p w14:paraId="2CD6E1B1" w14:textId="77777777" w:rsidR="00B71044" w:rsidRPr="00B71044" w:rsidRDefault="00B71044" w:rsidP="00B710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4A9D1C9D" w14:textId="77777777" w:rsidR="001C7C7E" w:rsidRPr="001C7C7E" w:rsidRDefault="001C7C7E" w:rsidP="001C7C7E">
      <w:pPr>
        <w:pStyle w:val="ListParagraph"/>
        <w:rPr>
          <w:rFonts w:ascii="Arial" w:hAnsi="Arial" w:cs="Arial"/>
        </w:rPr>
      </w:pPr>
    </w:p>
    <w:p w14:paraId="085FA0A9" w14:textId="77777777" w:rsidR="001C7C7E" w:rsidRPr="001C7C7E" w:rsidRDefault="001C7C7E" w:rsidP="001C7C7E">
      <w:pPr>
        <w:rPr>
          <w:rFonts w:ascii="Arial" w:hAnsi="Arial" w:cs="Arial"/>
        </w:rPr>
      </w:pPr>
    </w:p>
    <w:sectPr w:rsidR="001C7C7E" w:rsidRPr="001C7C7E" w:rsidSect="005F516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60706"/>
    <w:multiLevelType w:val="hybridMultilevel"/>
    <w:tmpl w:val="0DF857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7E"/>
    <w:rsid w:val="001C7C7E"/>
    <w:rsid w:val="0028273D"/>
    <w:rsid w:val="00347E94"/>
    <w:rsid w:val="00445BAF"/>
    <w:rsid w:val="005F516F"/>
    <w:rsid w:val="00B71044"/>
    <w:rsid w:val="00EA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98BBE3"/>
  <w14:defaultImageDpi w14:val="300"/>
  <w15:docId w15:val="{FED624E4-4275-4578-B898-76B1B2B1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Palframan</dc:creator>
  <cp:keywords/>
  <dc:description/>
  <cp:lastModifiedBy>Dina</cp:lastModifiedBy>
  <cp:revision>2</cp:revision>
  <dcterms:created xsi:type="dcterms:W3CDTF">2018-06-07T12:51:00Z</dcterms:created>
  <dcterms:modified xsi:type="dcterms:W3CDTF">2018-06-07T12:51:00Z</dcterms:modified>
</cp:coreProperties>
</file>